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6FCD6" w14:textId="77777777" w:rsidR="00974D58" w:rsidRDefault="008F6428">
      <w:r>
        <w:rPr>
          <w:noProof/>
        </w:rPr>
        <w:drawing>
          <wp:inline distT="114300" distB="114300" distL="114300" distR="114300" wp14:anchorId="3222D41A" wp14:editId="7D2FA935">
            <wp:extent cx="3238500" cy="447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238500" cy="447675"/>
                    </a:xfrm>
                    <a:prstGeom prst="rect">
                      <a:avLst/>
                    </a:prstGeom>
                    <a:ln/>
                  </pic:spPr>
                </pic:pic>
              </a:graphicData>
            </a:graphic>
          </wp:inline>
        </w:drawing>
      </w:r>
    </w:p>
    <w:p w14:paraId="47DE6ED0" w14:textId="77777777" w:rsidR="00974D58" w:rsidRDefault="008F6428">
      <w:pPr>
        <w:rPr>
          <w:sz w:val="24"/>
          <w:szCs w:val="24"/>
        </w:rPr>
      </w:pPr>
      <w:r>
        <w:rPr>
          <w:sz w:val="24"/>
          <w:szCs w:val="24"/>
        </w:rPr>
        <w:t>May 26, 2020</w:t>
      </w:r>
    </w:p>
    <w:p w14:paraId="3B4E0FEF" w14:textId="77777777" w:rsidR="00974D58" w:rsidRDefault="00974D58">
      <w:pPr>
        <w:rPr>
          <w:sz w:val="24"/>
          <w:szCs w:val="24"/>
        </w:rPr>
      </w:pPr>
    </w:p>
    <w:p w14:paraId="3CC60CA8" w14:textId="77777777" w:rsidR="00974D58" w:rsidRDefault="008F6428">
      <w:pPr>
        <w:rPr>
          <w:sz w:val="24"/>
          <w:szCs w:val="24"/>
        </w:rPr>
      </w:pPr>
      <w:r>
        <w:rPr>
          <w:sz w:val="24"/>
          <w:szCs w:val="24"/>
        </w:rPr>
        <w:t>Dear Parents/Guardians,</w:t>
      </w:r>
    </w:p>
    <w:p w14:paraId="14E051CA" w14:textId="77777777" w:rsidR="00974D58" w:rsidRDefault="00974D58">
      <w:pPr>
        <w:rPr>
          <w:sz w:val="24"/>
          <w:szCs w:val="24"/>
        </w:rPr>
      </w:pPr>
    </w:p>
    <w:p w14:paraId="7CAE742B" w14:textId="77777777" w:rsidR="00974D58" w:rsidRDefault="008F6428">
      <w:pPr>
        <w:spacing w:after="240"/>
        <w:rPr>
          <w:sz w:val="24"/>
          <w:szCs w:val="24"/>
        </w:rPr>
      </w:pPr>
      <w:r>
        <w:rPr>
          <w:sz w:val="24"/>
          <w:szCs w:val="24"/>
        </w:rPr>
        <w:t xml:space="preserve">On April 9, Dr. Hite shared the news that our school buildings would remain closed for the rest of the school year and that the school-sponsored social events you have been looking forward to all year, would be cancelled due to the COVID-19 pandemic. </w:t>
      </w:r>
    </w:p>
    <w:p w14:paraId="4BAB81E4" w14:textId="77777777" w:rsidR="00974D58" w:rsidRDefault="008F6428">
      <w:pPr>
        <w:spacing w:after="240"/>
        <w:rPr>
          <w:sz w:val="24"/>
          <w:szCs w:val="24"/>
        </w:rPr>
      </w:pPr>
      <w:r>
        <w:rPr>
          <w:sz w:val="24"/>
          <w:szCs w:val="24"/>
        </w:rPr>
        <w:t xml:space="preserve">The </w:t>
      </w:r>
      <w:r>
        <w:rPr>
          <w:sz w:val="24"/>
          <w:szCs w:val="24"/>
        </w:rPr>
        <w:t xml:space="preserve">purpose of this communication is to provide you with information regarding reimbursement of monies paid by families and collected by the school for end of year activities in advance of COVID 19. We are committed to providing you with an appropriate refund </w:t>
      </w:r>
      <w:r>
        <w:rPr>
          <w:sz w:val="24"/>
          <w:szCs w:val="24"/>
        </w:rPr>
        <w:t>as soon as it is possible to do so safely for staff and families.</w:t>
      </w:r>
    </w:p>
    <w:p w14:paraId="0DA2F3CE" w14:textId="77777777" w:rsidR="00974D58" w:rsidRDefault="008F6428">
      <w:pPr>
        <w:spacing w:after="240"/>
        <w:rPr>
          <w:sz w:val="24"/>
          <w:szCs w:val="24"/>
        </w:rPr>
      </w:pPr>
      <w:r>
        <w:rPr>
          <w:b/>
          <w:sz w:val="24"/>
          <w:szCs w:val="24"/>
        </w:rPr>
        <w:t xml:space="preserve">Reimbursement Criteria      </w:t>
      </w:r>
      <w:r>
        <w:rPr>
          <w:sz w:val="24"/>
          <w:szCs w:val="24"/>
        </w:rPr>
        <w:t xml:space="preserve">                                                                                                           There are certain items that were paid for in advance t</w:t>
      </w:r>
      <w:r>
        <w:rPr>
          <w:sz w:val="24"/>
          <w:szCs w:val="24"/>
        </w:rPr>
        <w:t xml:space="preserve">hat may or may not qualify for reimbursement to families.  An item that would not qualify for reimbursement would be any </w:t>
      </w:r>
      <w:proofErr w:type="gramStart"/>
      <w:r>
        <w:rPr>
          <w:sz w:val="24"/>
          <w:szCs w:val="24"/>
        </w:rPr>
        <w:t>item  specially</w:t>
      </w:r>
      <w:proofErr w:type="gramEnd"/>
      <w:r>
        <w:rPr>
          <w:sz w:val="24"/>
          <w:szCs w:val="24"/>
        </w:rPr>
        <w:t xml:space="preserve"> ordered indicating the Class of 2020.</w:t>
      </w:r>
    </w:p>
    <w:p w14:paraId="3F6FCF7F" w14:textId="77777777" w:rsidR="00974D58" w:rsidRDefault="008F6428">
      <w:pPr>
        <w:spacing w:after="240"/>
        <w:rPr>
          <w:sz w:val="24"/>
          <w:szCs w:val="24"/>
        </w:rPr>
      </w:pPr>
      <w:r>
        <w:rPr>
          <w:sz w:val="24"/>
          <w:szCs w:val="24"/>
        </w:rPr>
        <w:t>Monies that were collected for events that are no longer happening due to COVID 1</w:t>
      </w:r>
      <w:r>
        <w:rPr>
          <w:sz w:val="24"/>
          <w:szCs w:val="24"/>
        </w:rPr>
        <w:t>9 will be reimbursed. Examples of these events are trips and end of year luncheons. You will receive a refund for all parts of monies that were collected for these events.</w:t>
      </w:r>
    </w:p>
    <w:p w14:paraId="3F7814AD" w14:textId="77777777" w:rsidR="00974D58" w:rsidRDefault="008F6428">
      <w:pPr>
        <w:rPr>
          <w:b/>
          <w:sz w:val="24"/>
          <w:szCs w:val="24"/>
        </w:rPr>
      </w:pPr>
      <w:r>
        <w:rPr>
          <w:b/>
          <w:sz w:val="24"/>
          <w:szCs w:val="24"/>
        </w:rPr>
        <w:t>Refund</w:t>
      </w:r>
    </w:p>
    <w:p w14:paraId="7CBE0D02" w14:textId="77777777" w:rsidR="00974D58" w:rsidRDefault="008F6428">
      <w:pPr>
        <w:rPr>
          <w:sz w:val="24"/>
          <w:szCs w:val="24"/>
        </w:rPr>
      </w:pPr>
      <w:r>
        <w:rPr>
          <w:sz w:val="24"/>
          <w:szCs w:val="24"/>
        </w:rPr>
        <w:t>Your school’s principal is working with our finance department to determine y</w:t>
      </w:r>
      <w:r>
        <w:rPr>
          <w:sz w:val="24"/>
          <w:szCs w:val="24"/>
        </w:rPr>
        <w:t>our refund amount.  Your refund will be repaid with a check from your school. We have worked with Wells Fargo to ensure that any family who wishes to cash the refund check will be able to do so at a Wells Fargo branch without any charge.</w:t>
      </w:r>
    </w:p>
    <w:p w14:paraId="2205EF9A" w14:textId="77777777" w:rsidR="00974D58" w:rsidRDefault="00974D58">
      <w:pPr>
        <w:rPr>
          <w:sz w:val="24"/>
          <w:szCs w:val="24"/>
        </w:rPr>
      </w:pPr>
    </w:p>
    <w:p w14:paraId="58C5B3BF" w14:textId="3A70013F" w:rsidR="00974D58" w:rsidRPr="008F6428" w:rsidRDefault="008F6428">
      <w:pPr>
        <w:rPr>
          <w:sz w:val="24"/>
          <w:szCs w:val="24"/>
          <w:lang w:val="en-US"/>
        </w:rPr>
      </w:pPr>
      <w:r>
        <w:rPr>
          <w:sz w:val="24"/>
          <w:szCs w:val="24"/>
        </w:rPr>
        <w:t>Refunds will be m</w:t>
      </w:r>
      <w:r>
        <w:rPr>
          <w:sz w:val="24"/>
          <w:szCs w:val="24"/>
        </w:rPr>
        <w:t xml:space="preserve">ailed to your address on file. If you are worried that this address is incorrect, please contact Ms. Murphy </w:t>
      </w:r>
      <w:r w:rsidRPr="008F6428">
        <w:rPr>
          <w:color w:val="000000" w:themeColor="text1"/>
          <w:sz w:val="24"/>
          <w:szCs w:val="24"/>
        </w:rPr>
        <w:t xml:space="preserve">at </w:t>
      </w:r>
      <w:r w:rsidRPr="008F6428">
        <w:rPr>
          <w:color w:val="000000" w:themeColor="text1"/>
          <w:sz w:val="24"/>
          <w:szCs w:val="24"/>
          <w:shd w:val="clear" w:color="auto" w:fill="FFFFFF"/>
          <w:lang w:val="en-US"/>
        </w:rPr>
        <w:t>(814) 429-9683</w:t>
      </w:r>
      <w:r w:rsidRPr="008F6428">
        <w:rPr>
          <w:color w:val="000000" w:themeColor="text1"/>
          <w:sz w:val="24"/>
          <w:szCs w:val="24"/>
          <w:lang w:val="en-US"/>
        </w:rPr>
        <w:t xml:space="preserve"> or </w:t>
      </w:r>
      <w:hyperlink r:id="rId5" w:history="1">
        <w:r w:rsidRPr="00D51D08">
          <w:rPr>
            <w:rStyle w:val="Hyperlink"/>
            <w:sz w:val="24"/>
            <w:szCs w:val="24"/>
            <w:lang w:val="en-US"/>
          </w:rPr>
          <w:t>kmurphy3@philasd.org</w:t>
        </w:r>
      </w:hyperlink>
      <w:r>
        <w:rPr>
          <w:sz w:val="24"/>
          <w:szCs w:val="24"/>
          <w:lang w:val="en-US"/>
        </w:rPr>
        <w:t xml:space="preserve"> </w:t>
      </w:r>
      <w:r>
        <w:rPr>
          <w:sz w:val="24"/>
          <w:szCs w:val="24"/>
        </w:rPr>
        <w:t>to submit a change of address form.</w:t>
      </w:r>
    </w:p>
    <w:p w14:paraId="338D8732" w14:textId="77777777" w:rsidR="00974D58" w:rsidRDefault="00974D58">
      <w:pPr>
        <w:rPr>
          <w:b/>
          <w:sz w:val="24"/>
          <w:szCs w:val="24"/>
        </w:rPr>
      </w:pPr>
    </w:p>
    <w:p w14:paraId="578856B7" w14:textId="77777777" w:rsidR="00974D58" w:rsidRDefault="008F6428">
      <w:pPr>
        <w:rPr>
          <w:sz w:val="24"/>
          <w:szCs w:val="24"/>
        </w:rPr>
      </w:pPr>
      <w:r>
        <w:rPr>
          <w:b/>
          <w:sz w:val="24"/>
          <w:szCs w:val="24"/>
        </w:rPr>
        <w:t>Timing</w:t>
      </w:r>
    </w:p>
    <w:p w14:paraId="2473843F" w14:textId="77777777" w:rsidR="00974D58" w:rsidRDefault="008F6428">
      <w:pPr>
        <w:rPr>
          <w:sz w:val="24"/>
          <w:szCs w:val="24"/>
        </w:rPr>
      </w:pPr>
      <w:r>
        <w:rPr>
          <w:sz w:val="24"/>
          <w:szCs w:val="24"/>
        </w:rPr>
        <w:t>Because the reimbursement checks will</w:t>
      </w:r>
      <w:r>
        <w:rPr>
          <w:sz w:val="24"/>
          <w:szCs w:val="24"/>
        </w:rPr>
        <w:t xml:space="preserve"> be generated by each school, they cannot be issued until the Mayor and Governor have declared it safe for non-essential travel and our buildings are reopened to staff. We will inform you as soon as that occurs.</w:t>
      </w:r>
    </w:p>
    <w:p w14:paraId="7EA52F96" w14:textId="77777777" w:rsidR="00974D58" w:rsidRDefault="00974D58">
      <w:pPr>
        <w:rPr>
          <w:sz w:val="24"/>
          <w:szCs w:val="24"/>
        </w:rPr>
      </w:pPr>
    </w:p>
    <w:p w14:paraId="30189100" w14:textId="70CE1B7B" w:rsidR="00974D58" w:rsidRDefault="008F6428">
      <w:pPr>
        <w:rPr>
          <w:sz w:val="24"/>
          <w:szCs w:val="24"/>
          <w:lang w:val="en-US"/>
        </w:rPr>
      </w:pPr>
      <w:r>
        <w:rPr>
          <w:sz w:val="24"/>
          <w:szCs w:val="24"/>
        </w:rPr>
        <w:t xml:space="preserve">If you have questions and/or concerns, you </w:t>
      </w:r>
      <w:r>
        <w:rPr>
          <w:sz w:val="24"/>
          <w:szCs w:val="24"/>
        </w:rPr>
        <w:t xml:space="preserve">can contact </w:t>
      </w:r>
      <w:r>
        <w:rPr>
          <w:sz w:val="24"/>
          <w:szCs w:val="24"/>
        </w:rPr>
        <w:t xml:space="preserve">Ms. Murphy </w:t>
      </w:r>
      <w:r w:rsidRPr="008F6428">
        <w:rPr>
          <w:color w:val="000000" w:themeColor="text1"/>
          <w:sz w:val="24"/>
          <w:szCs w:val="24"/>
        </w:rPr>
        <w:t xml:space="preserve">at </w:t>
      </w:r>
      <w:r w:rsidRPr="008F6428">
        <w:rPr>
          <w:color w:val="000000" w:themeColor="text1"/>
          <w:sz w:val="24"/>
          <w:szCs w:val="24"/>
          <w:shd w:val="clear" w:color="auto" w:fill="FFFFFF"/>
          <w:lang w:val="en-US"/>
        </w:rPr>
        <w:t>(814) 429-9683</w:t>
      </w:r>
      <w:r w:rsidRPr="008F6428">
        <w:rPr>
          <w:color w:val="000000" w:themeColor="text1"/>
          <w:sz w:val="24"/>
          <w:szCs w:val="24"/>
          <w:lang w:val="en-US"/>
        </w:rPr>
        <w:t xml:space="preserve"> or </w:t>
      </w:r>
      <w:hyperlink r:id="rId6" w:history="1">
        <w:r w:rsidRPr="00D51D08">
          <w:rPr>
            <w:rStyle w:val="Hyperlink"/>
            <w:sz w:val="24"/>
            <w:szCs w:val="24"/>
            <w:lang w:val="en-US"/>
          </w:rPr>
          <w:t>kmurphy3@philasd.org</w:t>
        </w:r>
      </w:hyperlink>
      <w:r>
        <w:rPr>
          <w:sz w:val="24"/>
          <w:szCs w:val="24"/>
          <w:lang w:val="en-US"/>
        </w:rPr>
        <w:t>.</w:t>
      </w:r>
    </w:p>
    <w:p w14:paraId="2E0121CA" w14:textId="77777777" w:rsidR="008F6428" w:rsidRDefault="008F6428">
      <w:pPr>
        <w:rPr>
          <w:sz w:val="24"/>
          <w:szCs w:val="24"/>
        </w:rPr>
      </w:pPr>
    </w:p>
    <w:p w14:paraId="397F7C46" w14:textId="7C7A0FA1" w:rsidR="00974D58" w:rsidRDefault="008F6428">
      <w:pPr>
        <w:rPr>
          <w:sz w:val="24"/>
          <w:szCs w:val="24"/>
        </w:rPr>
      </w:pPr>
      <w:r>
        <w:rPr>
          <w:sz w:val="24"/>
          <w:szCs w:val="24"/>
        </w:rPr>
        <w:t>Sincerely,</w:t>
      </w:r>
    </w:p>
    <w:p w14:paraId="71B69E1A" w14:textId="05DC4D26" w:rsidR="008F6428" w:rsidRDefault="008F6428">
      <w:pPr>
        <w:rPr>
          <w:sz w:val="24"/>
          <w:szCs w:val="24"/>
        </w:rPr>
      </w:pPr>
    </w:p>
    <w:p w14:paraId="35ACEFEA" w14:textId="744A57D7" w:rsidR="008F6428" w:rsidRDefault="008F6428">
      <w:pPr>
        <w:rPr>
          <w:sz w:val="24"/>
          <w:szCs w:val="24"/>
        </w:rPr>
      </w:pPr>
      <w:r>
        <w:rPr>
          <w:sz w:val="24"/>
          <w:szCs w:val="24"/>
        </w:rPr>
        <w:t>T. Joi Blunt</w:t>
      </w:r>
    </w:p>
    <w:p w14:paraId="6318C30C" w14:textId="044C8D08" w:rsidR="008F6428" w:rsidRPr="008F6428" w:rsidRDefault="008F6428">
      <w:pPr>
        <w:rPr>
          <w:sz w:val="24"/>
          <w:szCs w:val="24"/>
        </w:rPr>
      </w:pPr>
      <w:r>
        <w:rPr>
          <w:sz w:val="24"/>
          <w:szCs w:val="24"/>
        </w:rPr>
        <w:t>PROUD Principal, Grover Washington, Jr. MS</w:t>
      </w:r>
    </w:p>
    <w:sectPr w:rsidR="008F6428" w:rsidRPr="008F6428">
      <w:pgSz w:w="12240" w:h="15840"/>
      <w:pgMar w:top="863" w:right="1440"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D58"/>
    <w:rsid w:val="008F6428"/>
    <w:rsid w:val="0097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40D464"/>
  <w15:docId w15:val="{154FABC6-BAFD-5641-B11D-B314B20F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style>
  <w:style w:type="paragraph" w:styleId="Heading2">
    <w:name w:val="heading 2"/>
    <w:basedOn w:val="Normal"/>
    <w:next w:val="Normal"/>
    <w:uiPriority w:val="9"/>
    <w:semiHidden/>
    <w:unhideWhenUsed/>
    <w:qFormat/>
    <w:pPr>
      <w:keepNext/>
      <w:keepLines/>
      <w:outlineLvl w:val="1"/>
    </w:pPr>
  </w:style>
  <w:style w:type="paragraph" w:styleId="Heading3">
    <w:name w:val="heading 3"/>
    <w:basedOn w:val="Normal"/>
    <w:next w:val="Normal"/>
    <w:uiPriority w:val="9"/>
    <w:semiHidden/>
    <w:unhideWhenUsed/>
    <w:qFormat/>
    <w:pPr>
      <w:keepNext/>
      <w:keepLines/>
      <w:outlineLvl w:val="2"/>
    </w:p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unhideWhenUsed/>
    <w:rsid w:val="008F6428"/>
    <w:rPr>
      <w:color w:val="0000FF" w:themeColor="hyperlink"/>
      <w:u w:val="single"/>
    </w:rPr>
  </w:style>
  <w:style w:type="character" w:styleId="UnresolvedMention">
    <w:name w:val="Unresolved Mention"/>
    <w:basedOn w:val="DefaultParagraphFont"/>
    <w:uiPriority w:val="99"/>
    <w:semiHidden/>
    <w:unhideWhenUsed/>
    <w:rsid w:val="008F6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630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urphy3@philasd.org" TargetMode="External"/><Relationship Id="rId5" Type="http://schemas.openxmlformats.org/officeDocument/2006/relationships/hyperlink" Target="mailto:kmurphy3@philasd.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tiffanijoi@gmail.com</cp:lastModifiedBy>
  <cp:revision>2</cp:revision>
  <dcterms:created xsi:type="dcterms:W3CDTF">2020-05-26T17:36:00Z</dcterms:created>
  <dcterms:modified xsi:type="dcterms:W3CDTF">2020-05-26T17:36:00Z</dcterms:modified>
</cp:coreProperties>
</file>